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9D" w:rsidRPr="008655AB" w:rsidRDefault="00D71F9D" w:rsidP="00D71F9D">
      <w:pPr>
        <w:jc w:val="center"/>
        <w:rPr>
          <w:b/>
          <w:sz w:val="28"/>
          <w:szCs w:val="28"/>
          <w:u w:val="single"/>
        </w:rPr>
      </w:pPr>
      <w:r w:rsidRPr="008655AB">
        <w:rPr>
          <w:b/>
          <w:sz w:val="28"/>
          <w:szCs w:val="28"/>
          <w:u w:val="single"/>
        </w:rPr>
        <w:t>ΔΕΛΤΙΟ ΤΥΠΟΥ</w:t>
      </w:r>
    </w:p>
    <w:p w:rsidR="00D71F9D" w:rsidRPr="008655AB" w:rsidRDefault="00B405B9" w:rsidP="00340FA4">
      <w:pPr>
        <w:rPr>
          <w:b/>
        </w:rPr>
      </w:pPr>
      <w:r w:rsidRPr="008655AB">
        <w:rPr>
          <w:b/>
        </w:rPr>
        <w:t>Χρήσιμες ε</w:t>
      </w:r>
      <w:r w:rsidR="00D71F9D" w:rsidRPr="008655AB">
        <w:rPr>
          <w:b/>
        </w:rPr>
        <w:t xml:space="preserve">πισημάνσεις </w:t>
      </w:r>
      <w:r w:rsidRPr="008655AB">
        <w:rPr>
          <w:b/>
        </w:rPr>
        <w:t xml:space="preserve">για </w:t>
      </w:r>
      <w:r w:rsidR="00D56A9A">
        <w:rPr>
          <w:b/>
        </w:rPr>
        <w:t xml:space="preserve">τους αγρότες ως προς </w:t>
      </w:r>
      <w:r w:rsidRPr="008655AB">
        <w:rPr>
          <w:b/>
        </w:rPr>
        <w:t>τη σωστή υποβολή των αιτήσεων</w:t>
      </w:r>
    </w:p>
    <w:p w:rsidR="00732B01" w:rsidRPr="008655AB" w:rsidRDefault="003B3F86">
      <w:r w:rsidRPr="008655AB">
        <w:t>Η</w:t>
      </w:r>
      <w:r w:rsidR="00AE3382" w:rsidRPr="008655AB">
        <w:t xml:space="preserve"> σωστή συμπλήρωση της ενιαίας αίτησης </w:t>
      </w:r>
      <w:r w:rsidR="00D929CC" w:rsidRPr="008655AB">
        <w:t>ενίσχυσης</w:t>
      </w:r>
      <w:r w:rsidRPr="008655AB">
        <w:t xml:space="preserve"> </w:t>
      </w:r>
      <w:r w:rsidR="00AE3382" w:rsidRPr="008655AB">
        <w:t xml:space="preserve">είναι </w:t>
      </w:r>
      <w:r w:rsidR="00D929CC" w:rsidRPr="008655AB">
        <w:t>προϋπόθεση</w:t>
      </w:r>
      <w:r w:rsidR="00AE3382" w:rsidRPr="008655AB">
        <w:t xml:space="preserve"> για</w:t>
      </w:r>
      <w:r w:rsidRPr="008655AB">
        <w:t xml:space="preserve"> έγκαιρη και σωστή</w:t>
      </w:r>
      <w:r w:rsidR="00AE3382" w:rsidRPr="008655AB">
        <w:t xml:space="preserve"> πληρωμή χωρίς μειώσεις και πο</w:t>
      </w:r>
      <w:r w:rsidR="00D929CC" w:rsidRPr="008655AB">
        <w:t>ι</w:t>
      </w:r>
      <w:r w:rsidR="00AE3382" w:rsidRPr="008655AB">
        <w:t xml:space="preserve">νές, </w:t>
      </w:r>
      <w:r w:rsidRPr="008655AB">
        <w:t xml:space="preserve">για το λόγο αυτό </w:t>
      </w:r>
      <w:r w:rsidR="00AE3382" w:rsidRPr="008655AB">
        <w:t>υπενθυμίζουμε στους παραγωγούς</w:t>
      </w:r>
      <w:r w:rsidR="00D929CC" w:rsidRPr="008655AB">
        <w:t xml:space="preserve"> </w:t>
      </w:r>
      <w:r w:rsidR="00AE3382" w:rsidRPr="008655AB">
        <w:t>τα παρακάτω</w:t>
      </w:r>
      <w:r w:rsidR="00D929CC" w:rsidRPr="008655AB">
        <w:t>:</w:t>
      </w:r>
    </w:p>
    <w:p w:rsidR="00D71F9D" w:rsidRPr="008655AB" w:rsidRDefault="00D71F9D" w:rsidP="00D71F9D">
      <w:pPr>
        <w:pStyle w:val="a3"/>
        <w:numPr>
          <w:ilvl w:val="0"/>
          <w:numId w:val="1"/>
        </w:numPr>
      </w:pPr>
      <w:r w:rsidRPr="008655AB">
        <w:t xml:space="preserve">Μπορούν να υποβάλουν την αίτησή τους είτε μόνοι τους μέσω του συστήματος του ΟΠΕΚΕΠΕ είτε σε πιστοποιημένους από τον ΟΠΕΚΕΠΕ φορείς. Κατάλογος των πιστοποιημένων φορέων δίνεται από τα κατά τόπους γραφεία του ΟΠΕΚΕΠΕ και είναι δημοσιευμένος στο  </w:t>
      </w:r>
      <w:hyperlink r:id="rId5" w:history="1">
        <w:r w:rsidRPr="008655AB">
          <w:rPr>
            <w:rStyle w:val="-"/>
            <w:lang w:val="en-US"/>
          </w:rPr>
          <w:t>http</w:t>
        </w:r>
        <w:r w:rsidRPr="008655AB">
          <w:rPr>
            <w:rStyle w:val="-"/>
          </w:rPr>
          <w:t>://</w:t>
        </w:r>
        <w:r w:rsidRPr="008655AB">
          <w:rPr>
            <w:rStyle w:val="-"/>
            <w:lang w:val="en-US"/>
          </w:rPr>
          <w:t>www</w:t>
        </w:r>
        <w:r w:rsidRPr="008655AB">
          <w:rPr>
            <w:rStyle w:val="-"/>
          </w:rPr>
          <w:t>.</w:t>
        </w:r>
        <w:proofErr w:type="spellStart"/>
        <w:r w:rsidRPr="008655AB">
          <w:rPr>
            <w:rStyle w:val="-"/>
            <w:lang w:val="en-US"/>
          </w:rPr>
          <w:t>opekepe</w:t>
        </w:r>
        <w:proofErr w:type="spellEnd"/>
        <w:r w:rsidRPr="008655AB">
          <w:rPr>
            <w:rStyle w:val="-"/>
          </w:rPr>
          <w:t>.</w:t>
        </w:r>
        <w:proofErr w:type="spellStart"/>
        <w:r w:rsidRPr="008655AB">
          <w:rPr>
            <w:rStyle w:val="-"/>
            <w:lang w:val="en-US"/>
          </w:rPr>
          <w:t>gr</w:t>
        </w:r>
        <w:proofErr w:type="spellEnd"/>
        <w:r w:rsidRPr="008655AB">
          <w:rPr>
            <w:rStyle w:val="-"/>
          </w:rPr>
          <w:t>/</w:t>
        </w:r>
        <w:proofErr w:type="spellStart"/>
        <w:r w:rsidRPr="008655AB">
          <w:rPr>
            <w:rStyle w:val="-"/>
            <w:lang w:val="en-US"/>
          </w:rPr>
          <w:t>eae</w:t>
        </w:r>
        <w:proofErr w:type="spellEnd"/>
        <w:r w:rsidRPr="008655AB">
          <w:rPr>
            <w:rStyle w:val="-"/>
          </w:rPr>
          <w:t>2016.</w:t>
        </w:r>
        <w:r w:rsidRPr="008655AB">
          <w:rPr>
            <w:rStyle w:val="-"/>
            <w:lang w:val="en-US"/>
          </w:rPr>
          <w:t>asp</w:t>
        </w:r>
      </w:hyperlink>
    </w:p>
    <w:p w:rsidR="00AE3382" w:rsidRPr="008655AB" w:rsidRDefault="003B3F86" w:rsidP="00D71F9D">
      <w:pPr>
        <w:pStyle w:val="a3"/>
        <w:numPr>
          <w:ilvl w:val="0"/>
          <w:numId w:val="1"/>
        </w:numPr>
      </w:pPr>
      <w:r w:rsidRPr="008655AB">
        <w:t>Η προθεσμία για την υποβολή</w:t>
      </w:r>
      <w:r w:rsidR="00AE3382" w:rsidRPr="008655AB">
        <w:t xml:space="preserve"> της αίτησης τελειώνει στις </w:t>
      </w:r>
      <w:r w:rsidR="00AE3382" w:rsidRPr="008655AB">
        <w:rPr>
          <w:b/>
        </w:rPr>
        <w:t>15/6/2016</w:t>
      </w:r>
      <w:r w:rsidR="00AE3382" w:rsidRPr="008655AB">
        <w:t>.</w:t>
      </w:r>
      <w:r w:rsidR="00D929CC" w:rsidRPr="008655AB">
        <w:t xml:space="preserve"> </w:t>
      </w:r>
      <w:r w:rsidR="00AE3382" w:rsidRPr="008655AB">
        <w:t xml:space="preserve">Όποιος </w:t>
      </w:r>
      <w:r w:rsidR="00D929CC" w:rsidRPr="008655AB">
        <w:t xml:space="preserve">υποβάλει </w:t>
      </w:r>
      <w:r w:rsidR="00AE3382" w:rsidRPr="008655AB">
        <w:t xml:space="preserve"> μετά </w:t>
      </w:r>
      <w:r w:rsidR="00AE3382" w:rsidRPr="008655AB">
        <w:rPr>
          <w:b/>
        </w:rPr>
        <w:t>και μέχρι τις 11/7</w:t>
      </w:r>
      <w:r w:rsidR="00AE3382" w:rsidRPr="008655AB">
        <w:t xml:space="preserve"> πληρώνεται με ποινή</w:t>
      </w:r>
      <w:r w:rsidR="00C65CB0">
        <w:t xml:space="preserve"> </w:t>
      </w:r>
      <w:r w:rsidR="00281B0A" w:rsidRPr="00281B0A">
        <w:t xml:space="preserve">1 </w:t>
      </w:r>
      <w:r w:rsidR="00C65CB0">
        <w:t>%</w:t>
      </w:r>
      <w:r w:rsidR="00281B0A" w:rsidRPr="00281B0A">
        <w:t xml:space="preserve"> </w:t>
      </w:r>
      <w:r w:rsidR="00281B0A">
        <w:t xml:space="preserve">τόσο </w:t>
      </w:r>
      <w:r w:rsidR="00C65CB0">
        <w:t xml:space="preserve"> επί της βασικής ενίσχυσης </w:t>
      </w:r>
      <w:r w:rsidR="00281B0A">
        <w:t xml:space="preserve">όσο </w:t>
      </w:r>
      <w:r w:rsidR="00C65CB0">
        <w:t>και</w:t>
      </w:r>
      <w:r w:rsidR="00281B0A">
        <w:t xml:space="preserve"> </w:t>
      </w:r>
      <w:r w:rsidR="00C65CB0">
        <w:t xml:space="preserve"> επί των συνδεδεμένων </w:t>
      </w:r>
      <w:r w:rsidR="00AE3382" w:rsidRPr="008655AB">
        <w:t xml:space="preserve"> για κάθε εργάσιμη μέρα</w:t>
      </w:r>
      <w:r w:rsidR="00D929CC" w:rsidRPr="008655AB">
        <w:t xml:space="preserve">. </w:t>
      </w:r>
      <w:r w:rsidR="00AE3382" w:rsidRPr="008655AB">
        <w:t xml:space="preserve">Μετά τις </w:t>
      </w:r>
      <w:r w:rsidR="00D929CC" w:rsidRPr="008655AB">
        <w:t xml:space="preserve"> </w:t>
      </w:r>
      <w:r w:rsidR="00AE3382" w:rsidRPr="008655AB">
        <w:t>11/7</w:t>
      </w:r>
      <w:r w:rsidR="00281B0A">
        <w:t xml:space="preserve">/16 </w:t>
      </w:r>
      <w:r w:rsidR="00AE3382" w:rsidRPr="008655AB">
        <w:t xml:space="preserve"> </w:t>
      </w:r>
      <w:r w:rsidR="00D929CC" w:rsidRPr="008655AB">
        <w:t>καμία</w:t>
      </w:r>
      <w:r w:rsidR="00AE3382" w:rsidRPr="008655AB">
        <w:t xml:space="preserve"> αίτηση δε γίνεται αποδεκτή</w:t>
      </w:r>
      <w:r w:rsidR="00D929CC" w:rsidRPr="008655AB">
        <w:t>.</w:t>
      </w:r>
      <w:r w:rsidR="00281B0A">
        <w:t xml:space="preserve"> Στις εκπρόθεσμες αιτήσεις για χορήγηση δικαιωμάτων βασικής ενίσχυσης επιβάλλεται ποινή 3% επί της βασικής ενίσχυσης  για κάθε εργάσιμη μέρα.</w:t>
      </w:r>
    </w:p>
    <w:p w:rsidR="00AE3382" w:rsidRPr="008655AB" w:rsidRDefault="00D929CC" w:rsidP="00D71F9D">
      <w:pPr>
        <w:pStyle w:val="a3"/>
        <w:numPr>
          <w:ilvl w:val="0"/>
          <w:numId w:val="1"/>
        </w:numPr>
      </w:pPr>
      <w:r w:rsidRPr="008655AB">
        <w:t xml:space="preserve">Θα πρέπει να </w:t>
      </w:r>
      <w:r w:rsidR="0075684C" w:rsidRPr="008655AB">
        <w:t xml:space="preserve">ελέγξουν </w:t>
      </w:r>
      <w:r w:rsidRPr="008655AB">
        <w:t xml:space="preserve"> αν </w:t>
      </w:r>
      <w:r w:rsidR="003B3F86" w:rsidRPr="008655AB">
        <w:t>τ</w:t>
      </w:r>
      <w:r w:rsidR="00502AFA">
        <w:t xml:space="preserve">α </w:t>
      </w:r>
      <w:r w:rsidR="003B3F86" w:rsidRPr="008655AB">
        <w:t xml:space="preserve"> αγροτεμάχι</w:t>
      </w:r>
      <w:r w:rsidR="00502AFA">
        <w:t>α τους</w:t>
      </w:r>
      <w:r w:rsidR="0075684C" w:rsidRPr="008655AB">
        <w:t xml:space="preserve">  </w:t>
      </w:r>
      <w:r w:rsidRPr="008655AB">
        <w:t>έχ</w:t>
      </w:r>
      <w:r w:rsidR="00502AFA">
        <w:t>ουν</w:t>
      </w:r>
      <w:r w:rsidRPr="008655AB">
        <w:t xml:space="preserve"> ψηφιοποιηθεί </w:t>
      </w:r>
      <w:r w:rsidR="00AE3382" w:rsidRPr="008655AB">
        <w:t>στη σωστή θέση</w:t>
      </w:r>
      <w:r w:rsidRPr="008655AB">
        <w:t>. Ακόμα και αν δεν έχουν αλλαγές από την περσινή χρονι</w:t>
      </w:r>
      <w:r w:rsidR="003B3F86" w:rsidRPr="008655AB">
        <w:t>ά πρέπει  να ζητήσουν να δουν τις θέσεις  που φαίνονται ψηφιοποιημένα</w:t>
      </w:r>
      <w:r w:rsidRPr="008655AB">
        <w:t xml:space="preserve"> και να συμφωνήσουν </w:t>
      </w:r>
      <w:r w:rsidR="003B3F86" w:rsidRPr="008655AB">
        <w:t>με αυτ</w:t>
      </w:r>
      <w:r w:rsidR="00502AFA">
        <w:t xml:space="preserve">ές </w:t>
      </w:r>
      <w:r w:rsidR="0075684C" w:rsidRPr="008655AB">
        <w:t xml:space="preserve"> </w:t>
      </w:r>
      <w:r w:rsidRPr="008655AB">
        <w:t>ή να προχωρήσουν σε αλλαγές</w:t>
      </w:r>
    </w:p>
    <w:p w:rsidR="00AE3382" w:rsidRPr="008655AB" w:rsidRDefault="0075684C" w:rsidP="00D71F9D">
      <w:pPr>
        <w:pStyle w:val="a3"/>
        <w:numPr>
          <w:ilvl w:val="0"/>
          <w:numId w:val="1"/>
        </w:numPr>
      </w:pPr>
      <w:r w:rsidRPr="008655AB">
        <w:t xml:space="preserve">Θα πρέπει να </w:t>
      </w:r>
      <w:r w:rsidRPr="008655AB">
        <w:rPr>
          <w:b/>
        </w:rPr>
        <w:t>διαβάσουν</w:t>
      </w:r>
      <w:r w:rsidR="00AE3382" w:rsidRPr="008655AB">
        <w:t xml:space="preserve">  προσεκτικά το αντίγραφο οριστικής  δήλωσης με τα αποσπάσματα χαρτών για να προλάβ</w:t>
      </w:r>
      <w:r w:rsidR="00245D59" w:rsidRPr="008655AB">
        <w:t>ουν</w:t>
      </w:r>
      <w:r w:rsidR="00AE3382" w:rsidRPr="008655AB">
        <w:t xml:space="preserve"> να διορθώσ</w:t>
      </w:r>
      <w:r w:rsidRPr="008655AB">
        <w:t>ουν</w:t>
      </w:r>
      <w:r w:rsidR="00AE3382" w:rsidRPr="008655AB">
        <w:t xml:space="preserve"> πιθανά  λάθη</w:t>
      </w:r>
      <w:r w:rsidRPr="008655AB">
        <w:t xml:space="preserve">, να </w:t>
      </w:r>
      <w:r w:rsidRPr="008655AB">
        <w:rPr>
          <w:b/>
        </w:rPr>
        <w:t xml:space="preserve">υπογράψουν </w:t>
      </w:r>
      <w:r w:rsidRPr="008655AB">
        <w:t xml:space="preserve">οπωσδήποτε στην πρώτη σελίδα  και να </w:t>
      </w:r>
      <w:r w:rsidRPr="008655AB">
        <w:rPr>
          <w:b/>
        </w:rPr>
        <w:t>παραλάβουν</w:t>
      </w:r>
      <w:r w:rsidRPr="008655AB">
        <w:t xml:space="preserve"> αντίγραφο </w:t>
      </w:r>
      <w:r w:rsidR="00502AFA">
        <w:t xml:space="preserve">της δήλωσης με τα </w:t>
      </w:r>
      <w:r w:rsidRPr="008655AB">
        <w:t>αποσπ</w:t>
      </w:r>
      <w:r w:rsidR="00502AFA">
        <w:t xml:space="preserve">άσματα </w:t>
      </w:r>
      <w:r w:rsidRPr="008655AB">
        <w:t xml:space="preserve"> χαρτών για κατοχύρωσή τους </w:t>
      </w:r>
    </w:p>
    <w:p w:rsidR="0075684C" w:rsidRPr="008655AB" w:rsidRDefault="00D71F9D" w:rsidP="00D71F9D">
      <w:pPr>
        <w:pStyle w:val="a3"/>
        <w:numPr>
          <w:ilvl w:val="0"/>
          <w:numId w:val="1"/>
        </w:numPr>
      </w:pPr>
      <w:r w:rsidRPr="008655AB">
        <w:t>Εάν</w:t>
      </w:r>
      <w:r w:rsidR="0075684C" w:rsidRPr="008655AB">
        <w:t xml:space="preserve"> έχουν χαρακτηριστεί μικροκαλλιεργητές και επιθυμούν να αποχωρήσουν από το καθεστώς θα πρέπει να </w:t>
      </w:r>
      <w:r w:rsidR="00245D59" w:rsidRPr="008655AB">
        <w:t>το δηλώσουν</w:t>
      </w:r>
    </w:p>
    <w:p w:rsidR="00245D59" w:rsidRPr="008655AB" w:rsidRDefault="00245D59" w:rsidP="00D71F9D">
      <w:pPr>
        <w:pStyle w:val="a3"/>
        <w:numPr>
          <w:ilvl w:val="0"/>
          <w:numId w:val="1"/>
        </w:numPr>
      </w:pPr>
      <w:r w:rsidRPr="008655AB">
        <w:t xml:space="preserve">Θα πρέπει να προσέξουν το ποσό που πληρώνουν στο φορέα με τον οποίο συνεργάζονται να είναι αυτό που </w:t>
      </w:r>
      <w:r w:rsidR="00D71F9D" w:rsidRPr="008655AB">
        <w:t xml:space="preserve">ο φορέας </w:t>
      </w:r>
      <w:r w:rsidRPr="008655AB">
        <w:t>έχει τοιχοκολλήσει στα γραφεία του</w:t>
      </w:r>
    </w:p>
    <w:p w:rsidR="003B3F86" w:rsidRPr="008655AB" w:rsidRDefault="003B3F86" w:rsidP="003B3F86">
      <w:r w:rsidRPr="008655AB">
        <w:t xml:space="preserve">Οι παραγωγοί </w:t>
      </w:r>
      <w:r w:rsidRPr="00340FA4">
        <w:rPr>
          <w:b/>
        </w:rPr>
        <w:t>και μόνο αυτοί</w:t>
      </w:r>
      <w:r w:rsidRPr="008655AB">
        <w:t xml:space="preserve">, αποφασίζουν αν θα κάνουν την αίτηση ενίσχυσης μόνοι τους, ή ποιόν θα επιλέξουν να τους βοηθήσει και εξυπηρετήσει </w:t>
      </w:r>
      <w:r w:rsidR="00502AFA">
        <w:t>σ</w:t>
      </w:r>
      <w:r w:rsidRPr="008655AB">
        <w:t>τη</w:t>
      </w:r>
      <w:r w:rsidR="00502AFA">
        <w:t xml:space="preserve"> </w:t>
      </w:r>
      <w:r w:rsidRPr="008655AB">
        <w:t xml:space="preserve"> σύνταξη και υποβολή της και για αυτό το λόγο φέρουν και την τελική ευθύνη.</w:t>
      </w:r>
    </w:p>
    <w:p w:rsidR="00055228" w:rsidRPr="008655AB" w:rsidRDefault="00425B4F" w:rsidP="00055228">
      <w:r w:rsidRPr="008655AB">
        <w:t>Στην περίπτωση που επιλέ</w:t>
      </w:r>
      <w:r w:rsidR="00DC7CCD">
        <w:t>ξ</w:t>
      </w:r>
      <w:r w:rsidRPr="008655AB">
        <w:t xml:space="preserve">ουν την </w:t>
      </w:r>
      <w:r w:rsidRPr="008655AB">
        <w:rPr>
          <w:lang w:val="en-US"/>
        </w:rPr>
        <w:t>on</w:t>
      </w:r>
      <w:r w:rsidRPr="008655AB">
        <w:t xml:space="preserve"> </w:t>
      </w:r>
      <w:r w:rsidRPr="008655AB">
        <w:rPr>
          <w:lang w:val="en-US"/>
        </w:rPr>
        <w:t>line</w:t>
      </w:r>
      <w:r w:rsidRPr="008655AB">
        <w:t xml:space="preserve"> υποβολή της αίτησης , </w:t>
      </w:r>
      <w:r w:rsidR="00DC7CCD">
        <w:t xml:space="preserve">όπως ήδη έχουμε ανακοινώσει,  </w:t>
      </w:r>
      <w:r w:rsidRPr="008655AB">
        <w:t>παρέχεται</w:t>
      </w:r>
      <w:r w:rsidR="00502AFA">
        <w:t xml:space="preserve"> </w:t>
      </w:r>
      <w:r w:rsidRPr="008655AB">
        <w:t xml:space="preserve"> καθημερινή τηλεφωνική υποστήριξη</w:t>
      </w:r>
      <w:r w:rsidR="00502AFA">
        <w:t xml:space="preserve"> στο 210 8802000</w:t>
      </w:r>
      <w:r w:rsidR="0082497A" w:rsidRPr="008655AB">
        <w:t>,</w:t>
      </w:r>
      <w:r w:rsidRPr="008655AB">
        <w:t xml:space="preserve"> </w:t>
      </w:r>
      <w:r w:rsidR="00502AFA">
        <w:t xml:space="preserve"> </w:t>
      </w:r>
      <w:r w:rsidRPr="008655AB">
        <w:t>εκπαιδευτικό υλικό (</w:t>
      </w:r>
      <w:r w:rsidRPr="008655AB">
        <w:rPr>
          <w:lang w:val="en-US"/>
        </w:rPr>
        <w:t>video</w:t>
      </w:r>
      <w:r w:rsidRPr="008655AB">
        <w:t xml:space="preserve"> – παρουσιάσεις) αναρτημένο </w:t>
      </w:r>
      <w:r w:rsidRPr="008655AB">
        <w:rPr>
          <w:sz w:val="24"/>
          <w:szCs w:val="24"/>
        </w:rPr>
        <w:t xml:space="preserve">στην ιστοσελίδα </w:t>
      </w:r>
      <w:hyperlink r:id="rId6" w:history="1">
        <w:r w:rsidRPr="008655AB">
          <w:rPr>
            <w:rStyle w:val="-"/>
            <w:sz w:val="24"/>
            <w:szCs w:val="24"/>
            <w:lang w:val="en-US"/>
          </w:rPr>
          <w:t>www</w:t>
        </w:r>
        <w:r w:rsidRPr="008655AB">
          <w:rPr>
            <w:rStyle w:val="-"/>
            <w:sz w:val="24"/>
            <w:szCs w:val="24"/>
          </w:rPr>
          <w:t>.</w:t>
        </w:r>
        <w:proofErr w:type="spellStart"/>
        <w:r w:rsidRPr="008655AB">
          <w:rPr>
            <w:rStyle w:val="-"/>
            <w:sz w:val="24"/>
            <w:szCs w:val="24"/>
            <w:lang w:val="en-US"/>
          </w:rPr>
          <w:t>opekepe</w:t>
        </w:r>
        <w:proofErr w:type="spellEnd"/>
        <w:r w:rsidRPr="008655AB">
          <w:rPr>
            <w:rStyle w:val="-"/>
            <w:sz w:val="24"/>
            <w:szCs w:val="24"/>
          </w:rPr>
          <w:t>.</w:t>
        </w:r>
        <w:proofErr w:type="spellStart"/>
        <w:r w:rsidRPr="008655AB">
          <w:rPr>
            <w:rStyle w:val="-"/>
            <w:sz w:val="24"/>
            <w:szCs w:val="24"/>
            <w:lang w:val="en-US"/>
          </w:rPr>
          <w:t>gr</w:t>
        </w:r>
        <w:proofErr w:type="spellEnd"/>
      </w:hyperlink>
      <w:r w:rsidR="00502AFA">
        <w:t xml:space="preserve"> καθώς και </w:t>
      </w:r>
      <w:r w:rsidRPr="008655AB">
        <w:t xml:space="preserve"> ενημερωτικά φυλλάδια</w:t>
      </w:r>
      <w:r w:rsidR="00055228" w:rsidRPr="008655AB">
        <w:t xml:space="preserve"> με απλοποιημένες οδηγίες για την σωστή υποβολή της </w:t>
      </w:r>
      <w:r w:rsidR="008655AB" w:rsidRPr="008655AB">
        <w:t>.</w:t>
      </w:r>
      <w:r w:rsidR="00502AFA">
        <w:t xml:space="preserve"> </w:t>
      </w:r>
      <w:r w:rsidR="00055228" w:rsidRPr="008655AB">
        <w:t>Επιπλέον</w:t>
      </w:r>
      <w:r w:rsidR="00502AFA">
        <w:t xml:space="preserve">, </w:t>
      </w:r>
      <w:r w:rsidR="00340FA4">
        <w:t xml:space="preserve"> ο ΟΠΕΚΕΠΕ θα </w:t>
      </w:r>
      <w:r w:rsidR="00502AFA">
        <w:t xml:space="preserve">τους </w:t>
      </w:r>
      <w:r w:rsidR="00340FA4">
        <w:t xml:space="preserve">ενημερώσει </w:t>
      </w:r>
      <w:r w:rsidR="00DC7CCD">
        <w:t xml:space="preserve">μέσα στα προβλεπόμενα χρονικά πλαίσια, </w:t>
      </w:r>
      <w:r w:rsidR="00340FA4">
        <w:t xml:space="preserve"> για </w:t>
      </w:r>
      <w:r w:rsidR="00502AFA">
        <w:t xml:space="preserve">τα </w:t>
      </w:r>
      <w:r w:rsidR="00340FA4">
        <w:t xml:space="preserve">τυχόν </w:t>
      </w:r>
      <w:r w:rsidR="00055228" w:rsidRPr="008655AB">
        <w:t xml:space="preserve"> λάθη ή παραλείψεις</w:t>
      </w:r>
      <w:r w:rsidR="00340FA4">
        <w:t xml:space="preserve"> </w:t>
      </w:r>
      <w:r w:rsidR="00055228" w:rsidRPr="008655AB">
        <w:t xml:space="preserve"> </w:t>
      </w:r>
      <w:r w:rsidR="00502AFA">
        <w:t xml:space="preserve">που θα </w:t>
      </w:r>
      <w:r w:rsidR="00055228" w:rsidRPr="008655AB">
        <w:t>προκύψουν κατά τη διαδικασία των διασταυρωτικών ελέγχων</w:t>
      </w:r>
      <w:r w:rsidR="00502AFA">
        <w:t>,  στ</w:t>
      </w:r>
      <w:r w:rsidR="00DC7CCD">
        <w:t xml:space="preserve">η φάση της </w:t>
      </w:r>
      <w:r w:rsidR="00502AFA">
        <w:t xml:space="preserve"> </w:t>
      </w:r>
      <w:proofErr w:type="spellStart"/>
      <w:r w:rsidR="00502AFA">
        <w:t>αποσφαλμάτωσης</w:t>
      </w:r>
      <w:proofErr w:type="spellEnd"/>
      <w:r w:rsidR="00502AFA">
        <w:t xml:space="preserve"> των αιτήσεων τους</w:t>
      </w:r>
      <w:r w:rsidR="003876CD">
        <w:t xml:space="preserve">. </w:t>
      </w:r>
      <w:r w:rsidR="00502AFA">
        <w:t xml:space="preserve"> </w:t>
      </w:r>
      <w:r w:rsidR="003876CD">
        <w:t xml:space="preserve">Η διόρθωση </w:t>
      </w:r>
      <w:r w:rsidR="00502AFA">
        <w:t xml:space="preserve">των λαθών </w:t>
      </w:r>
      <w:r w:rsidR="003876CD">
        <w:t>τους</w:t>
      </w:r>
      <w:r w:rsidR="0082497A" w:rsidRPr="008655AB">
        <w:t xml:space="preserve"> μπορεί να γίνει είτε  απευθείας </w:t>
      </w:r>
      <w:r w:rsidR="00502AFA">
        <w:t xml:space="preserve">στο σύστημα του ΟΠΕΚΕΠΕ </w:t>
      </w:r>
      <w:r w:rsidR="0082497A" w:rsidRPr="008655AB">
        <w:t xml:space="preserve">από τον </w:t>
      </w:r>
      <w:r w:rsidR="00502AFA">
        <w:t xml:space="preserve">ίδιο τον </w:t>
      </w:r>
      <w:r w:rsidR="0082497A" w:rsidRPr="008655AB">
        <w:t xml:space="preserve">παραγωγό </w:t>
      </w:r>
      <w:r w:rsidR="00502AFA">
        <w:t xml:space="preserve"> </w:t>
      </w:r>
      <w:r w:rsidR="0082497A" w:rsidRPr="008655AB">
        <w:t xml:space="preserve">είτε </w:t>
      </w:r>
      <w:r w:rsidR="00DC7CCD">
        <w:t xml:space="preserve">εφόσον επιθυμεί </w:t>
      </w:r>
      <w:r w:rsidR="0082497A" w:rsidRPr="008655AB">
        <w:t>μέσω Πιστοποιημένο</w:t>
      </w:r>
      <w:r w:rsidR="00502AFA">
        <w:t xml:space="preserve">υ </w:t>
      </w:r>
      <w:r w:rsidR="0082497A" w:rsidRPr="008655AB">
        <w:t xml:space="preserve"> Φορέα</w:t>
      </w:r>
      <w:r w:rsidR="003876CD">
        <w:t xml:space="preserve"> επιλογής </w:t>
      </w:r>
      <w:r w:rsidR="008655AB" w:rsidRPr="008655AB">
        <w:t>στην</w:t>
      </w:r>
      <w:r w:rsidR="0082497A" w:rsidRPr="008655AB">
        <w:t xml:space="preserve"> </w:t>
      </w:r>
      <w:r w:rsidR="008655AB" w:rsidRPr="008655AB">
        <w:t>περιοχή</w:t>
      </w:r>
      <w:r w:rsidR="0082497A" w:rsidRPr="008655AB">
        <w:t xml:space="preserve"> του.  </w:t>
      </w:r>
    </w:p>
    <w:p w:rsidR="00AE3382" w:rsidRPr="00400103" w:rsidRDefault="00AE3382"/>
    <w:sectPr w:rsidR="00AE3382" w:rsidRPr="00400103" w:rsidSect="00732B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C0D5D"/>
    <w:multiLevelType w:val="hybridMultilevel"/>
    <w:tmpl w:val="9D7E63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3382"/>
    <w:rsid w:val="00055228"/>
    <w:rsid w:val="00065176"/>
    <w:rsid w:val="002410B3"/>
    <w:rsid w:val="00245D59"/>
    <w:rsid w:val="00281B0A"/>
    <w:rsid w:val="00340DD7"/>
    <w:rsid w:val="00340FA4"/>
    <w:rsid w:val="003876CD"/>
    <w:rsid w:val="003B3F86"/>
    <w:rsid w:val="00400103"/>
    <w:rsid w:val="00421940"/>
    <w:rsid w:val="00425B4F"/>
    <w:rsid w:val="00502AFA"/>
    <w:rsid w:val="006C509F"/>
    <w:rsid w:val="006F3DCA"/>
    <w:rsid w:val="00732B01"/>
    <w:rsid w:val="0075684C"/>
    <w:rsid w:val="0082497A"/>
    <w:rsid w:val="008655AB"/>
    <w:rsid w:val="008A74AC"/>
    <w:rsid w:val="00A811F8"/>
    <w:rsid w:val="00AE3382"/>
    <w:rsid w:val="00B243E0"/>
    <w:rsid w:val="00B405B9"/>
    <w:rsid w:val="00C65CB0"/>
    <w:rsid w:val="00D56A9A"/>
    <w:rsid w:val="00D71F9D"/>
    <w:rsid w:val="00D929CC"/>
    <w:rsid w:val="00DC7CCD"/>
    <w:rsid w:val="00FF3A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F9D"/>
    <w:pPr>
      <w:ind w:left="720"/>
      <w:contextualSpacing/>
    </w:pPr>
  </w:style>
  <w:style w:type="character" w:styleId="-">
    <w:name w:val="Hyperlink"/>
    <w:basedOn w:val="a0"/>
    <w:uiPriority w:val="99"/>
    <w:unhideWhenUsed/>
    <w:rsid w:val="00D71F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kepe.gr" TargetMode="External"/><Relationship Id="rId5" Type="http://schemas.openxmlformats.org/officeDocument/2006/relationships/hyperlink" Target="http://www.opekepe.gr/eae2016.asp"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436</Words>
  <Characters>2360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2016-06-16T12:22:00Z</dcterms:created>
  <dcterms:modified xsi:type="dcterms:W3CDTF">2016-06-16T12:45:00Z</dcterms:modified>
</cp:coreProperties>
</file>